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Botland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kupisz wydajny i kompaktowy minikomputer? Zobacz koniecznie już dziś możliwości &lt;a href="https://botland.com.pl/399-raspberry-pi"&gt;Raspberry Pi Botland&lt;/a&gt; to sklep z elektroniką gdzie znajdziesz szeroki wybór akcesoriów i modułów do minikomputerów.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oferowane przez sklep z elektroniką </w:t>
      </w:r>
      <w:r>
        <w:rPr>
          <w:rFonts w:ascii="calibri" w:hAnsi="calibri" w:eastAsia="calibri" w:cs="calibri"/>
          <w:sz w:val="24"/>
          <w:szCs w:val="24"/>
          <w:b/>
        </w:rPr>
        <w:t xml:space="preserve">Botland</w:t>
      </w:r>
      <w:r>
        <w:rPr>
          <w:rFonts w:ascii="calibri" w:hAnsi="calibri" w:eastAsia="calibri" w:cs="calibri"/>
          <w:sz w:val="24"/>
          <w:szCs w:val="24"/>
        </w:rPr>
        <w:t xml:space="preserve"> to bardzo popularny minikomputer. Jego najnowsza wersja 3 oraz Zero uznawane są za jeden z najciekawszych wynalazków ostatnich lat. Posiada małe rozmiary wielkością porównywalne do karty kredytowej. Pomimo tego ma bardzo duże możliwości. Raspberry Pi to minikomputer, który składa się z jednego drukowanego pojedynczego obwodu. Swoją premierę miał w 2012 roku i od tego czasu zyskuje nowych zwolenników oraz dodatki i moduły.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ze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Botland </w:t>
      </w:r>
      <w:r>
        <w:rPr>
          <w:rFonts w:ascii="calibri" w:hAnsi="calibri" w:eastAsia="calibri" w:cs="calibri"/>
          <w:sz w:val="24"/>
          <w:szCs w:val="24"/>
        </w:rPr>
        <w:t xml:space="preserve">można kupić w kilku wersjach gdzie możemy wymienić A, B, A+, B+ oraz Zero i Zero W. Najnowszym modelem jest ten o numerze 3. Z roku na roku pojawiające się modele były lepsze od swoich poprzedników. Jest to bardzo uniwersalny minikomputer, które zastosowanie znajdziemy w nauce, edukacji oraz tworzeniu systemu automatyzacji pomieszczeń. Przy tworzeniu na nim projektów ogranicza nas tylko wyobraźnia. Botland oferuje także szeroki wybór akcesoriów i dodatkowych modułów, które pozwalają na tworzenie jeszcze bardziej zaawansowanych projektów.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Botland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9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2026-04-21T10:36:26+02:00</dcterms:created>
  <dcterms:modified xsi:type="dcterms:W3CDTF">2026-04-21T10:36:26+02:00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