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ruchu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&lt;strong&gt;Czujniki ruchu&lt;/strong&gt; z oferty sklepu internetowego Botland można wykorzystać w wielu instalacjach inteligentnego domu oraz systemach monitoringu. Dzięki nim znacznie poprawisz jakość swojego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wykorzystać czujniki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ruchu</w:t>
      </w:r>
      <w:r>
        <w:rPr>
          <w:rFonts w:ascii="calibri" w:hAnsi="calibri" w:eastAsia="calibri" w:cs="calibri"/>
          <w:sz w:val="24"/>
          <w:szCs w:val="24"/>
        </w:rPr>
        <w:t xml:space="preserve"> znajdują zastosowanie w wielu urządzeniach elektronicznych, do których możemy zaliczyć smartfony, systemy monitoringu, czy też roboty. Aby zyskać dodatkowe możliwości warto korzystać z wysokiej jakości komponentów, które zapewnią bezproblemowe i szybkie działanie.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Czujniki ruchu</w:t>
      </w:r>
      <w:r>
        <w:rPr>
          <w:rFonts w:ascii="calibri" w:hAnsi="calibri" w:eastAsia="calibri" w:cs="calibri"/>
          <w:sz w:val="24"/>
          <w:szCs w:val="24"/>
        </w:rPr>
        <w:t xml:space="preserve"> wykrywają wszelki ruch powstały w ich zasięgu, który może wynosić nawet kilka metrów. Co ważne każdy ten element można połączyć z dowolną płytką posiadającą mikrokontroler. Dzięki takiemu rozwiązaniu zyskujemy także duże możliwości automatyzacji naszego mieszkania, ponieważ oprócz systemów monitoringowych detektor ruchu sprawdzi się także przy instalacjach świetlnych. To znaczne ułatwienie i poprawienie komfortu podczas poruszania się po pomieszczeniach po zmroku. Czujnik można zamontować zupełnie samodzielnie w praktycznie każdym pomieszczeniu. Wybierz odpowiednie wyposażenie, które pomoże także w ochronie twojego dobytku.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detektory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służące do detekcji ruchu bez problemu kupisz w sklepie elektronicznym Botland. W sklepie znajdziesz elementy wysokiej jakości, które ułatwią wykonywanie codziennych czynności. Ponadto wykorzystując te podzespoły możesz stworzyć nowe zaawansowane konstrukcje. Sprawdź już dziś ofertę tego sklepu elektronicznego: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https://botland.com.pl/332-czujniki-ruchu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32-czujniki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2025-12-11T05:20:26+01:00</dcterms:created>
  <dcterms:modified xsi:type="dcterms:W3CDTF">2025-12-11T05:20:26+01:00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