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automatykę budynku jest elementem, który ułatwi wykonywanie codziennych czynności. Jednym z takich rozwiązań jest &lt;a href="https://botland.com.pl/338-rfid"&gt;czytnik kart RFID&lt;/a&gt;. Pozwala on na wejście do budynku osób uprawnionych poprzez przyłożenie odpowiedniej karty lub breloka.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 RFID</w:t>
      </w:r>
      <w:r>
        <w:rPr>
          <w:rFonts w:ascii="calibri" w:hAnsi="calibri" w:eastAsia="calibri" w:cs="calibri"/>
          <w:sz w:val="24"/>
          <w:szCs w:val="24"/>
        </w:rPr>
        <w:t xml:space="preserve"> jest urządzeniem posiadający specjalistyczny układ elektroniczny oraz wbudowaną antenę. Sam sygnał jest odczytywany właśnie przez antenę RFID, która jest zamontowana w karcie zbliżeniowej lub breloku. Następnie jest przetwarzany i nadawany zwrotnie. Przy wyborze czytnika mamy możliwość wyboru zasięgu sygnału, który będzie zależny od jego przeznaczenia. Dostępne są trzy pasma częstotliwości spośród, których możemy wyróżnić HF, LF oraz UHF.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czytników RFID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zastosowaniem tej technologi jest wykorzystanie jej w biurowcach i firmach do automatyzacji otwierania drzwi przez upoważnionych pracowników. Ponadto znajdziemy je również podczas nadzoru bagażu na lotnisku. Równie dobrze sprawdza się w medycynie gdzie jest potrzeba szybkiego namierzenia sprzętu posiadającego nadajnik. Urządzenie to wskazuje bardzo szybko i z dużą dokładnością. Technologia ta także jest wszechstronnie wykorzystywana w zarządzaniu łańcuchem dostaw oraz ewidencji i mierzeniu czasów w wydarzeniach sportowych. Jedynym ograniczeniem jej wykorzystania jest nasza wyobraźnia. RFID jest technologią uważaną za następce kodu kreskowego. Można ją wykorzystać bezprzewodowo do precyzyjnego odczyty kodu bez konieczności obsługi operatora.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RFID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8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2026-06-12T20:02:23+02:00</dcterms:created>
  <dcterms:modified xsi:type="dcterms:W3CDTF">2026-06-12T20:02:23+02:00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