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Raspberry PI Nano to minikomputer o bardzo małych wymiarach i mocnych parametrach. Pozwala na tworzenie zaawansowanych systemów zarządzania urządzeniami. Sprawdź jaki potencjał posiada minikomputer Nano 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Raspberry Nano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 Nano</w:t>
      </w:r>
      <w:r>
        <w:rPr>
          <w:rFonts w:ascii="calibri" w:hAnsi="calibri" w:eastAsia="calibri" w:cs="calibri"/>
          <w:sz w:val="24"/>
          <w:szCs w:val="24"/>
        </w:rPr>
        <w:t xml:space="preserve"> pomimo swojego niewielkiego rozmiaru jest bardzo wydajnym urządzeniem. Ten minikomputer może równać się z odpowiednikami komputerów stacjonarnych sprzed kilku dobrych lat. 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Nano </w:t>
      </w:r>
      <w:r>
        <w:rPr>
          <w:rFonts w:ascii="calibri" w:hAnsi="calibri" w:eastAsia="calibri" w:cs="calibri"/>
          <w:sz w:val="24"/>
          <w:szCs w:val="24"/>
        </w:rPr>
        <w:t xml:space="preserve"> pozwalają na korzystanie i przenoszenie go w każde miejsce. Z łatwością zmieści się on do kieszeni użytkownika. Najtańsze wersje tego minikomputera wyposażone są w 256GB RAM oraz mały procesor czterordzeniowy o taktowaniu 1,2 GhZ. Ponadto użytkownik otrzymuje do dyspozycji wbudowany w minikomputer port Ethernet oraz port USB. Tak samo jak w poprzedniej wersji czyli zwykłym Raspberry Pi, w Nano Pi również wykorzystuje złącze GPIO. Model ten świetnie sprawdzi się dla każdego zarówno zaczynających przygodę z programowaniem, jak i zaawansowanych konstruktorów.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minikomputera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elektronicznego Botland znajdziesz także wiele dodatkowych akcesoriów do minikomputera Nano Pi. Możesz wybierać spośród modułów, zasilaczy oraz ekranów i obudów. Zacznij już dziś tworzyć własne projekty oraz naucz się programowania prostych i zaawansowanych konstrukcji wykorzystując wydajne minikomputery Raspberry Pi.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Nano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730-nano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2025-10-18T15:32:37+02:00</dcterms:created>
  <dcterms:modified xsi:type="dcterms:W3CDTF">2025-10-18T15:32:37+02:00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