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Minikomputery to obecnie odpowiedniki komputera osobistego. Cechy urządzenia &lt;a href="https://botland.com.pl/400-moduly-raspberry-pi-2-b-a"&gt;Raspberry pi 2&lt;/a&gt; to prosta obsługa oraz małe gabaryty. Pomimo niewielkich rozmiarów jest to bardzo wydajne urządzenie. Liczne udoskonalenia pozwalają temu minikomputerowi zastąpić znany nam dobrze komputer stacjonarny.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Raspberry pi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 2</w:t>
      </w:r>
      <w:r>
        <w:rPr>
          <w:rFonts w:ascii="calibri" w:hAnsi="calibri" w:eastAsia="calibri" w:cs="calibri"/>
          <w:sz w:val="24"/>
          <w:szCs w:val="24"/>
        </w:rPr>
        <w:t xml:space="preserve"> to moduł, który został stworzony na wzorze wcześniejszych wersji. Wszystkie skuteczne i sprawdzone wcześniej rozwiązania zostały w nim zachowane. Z Malinką współpracować będzie praktycznie większość modułów, które korzystają ze złącz GPIO.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2</w:t>
      </w:r>
      <w:r>
        <w:rPr>
          <w:rFonts w:ascii="calibri" w:hAnsi="calibri" w:eastAsia="calibri" w:cs="calibri"/>
          <w:sz w:val="24"/>
          <w:szCs w:val="24"/>
        </w:rPr>
        <w:t xml:space="preserve"> posiada mocny czterordzeniowy procesor. Wbudowano w nim 1 GB pamięci RAM. Co pozwoli być temu urządzeniu jednym z najszybszych spośród wszystkich układów Raspberry. Sam moduł posiada liczne dedykowane akcesoria, które można do niego dokupić. Posiadacze poprzednich wersji będą pozytywnie zaskoczeni możliwościami tego urządzenia. Odczują różnicę w pracy na tym module, w porównaniu do poprzednich wersji.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2 </w:t>
      </w:r>
      <w:r>
        <w:rPr>
          <w:rFonts w:ascii="calibri" w:hAnsi="calibri" w:eastAsia="calibri" w:cs="calibri"/>
          <w:sz w:val="24"/>
          <w:szCs w:val="24"/>
        </w:rPr>
        <w:t xml:space="preserve">to świetny minikomputer nawet dla tych, którzy dużo wymagają od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moduł Raspberry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ten można kupić w dobrym internetowym sklepie elektronicznym jakim jest Botland. Sklep dodatkowo służy pomocą w doborze najlepszego dla nas rozwiązania. Warto odwiedzić stronę internetową sklepu aby zobaczyć aktualną ofertę minikomputerów Raspberry.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00-moduly-raspberry-pi-2-b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2026-03-03T01:11:56+01:00</dcterms:created>
  <dcterms:modified xsi:type="dcterms:W3CDTF">2026-03-03T01:11:56+01:00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